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6AF26351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0473B0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RP-1</w:t>
      </w:r>
      <w:r w:rsidR="00780C89">
        <w:rPr>
          <w:b/>
          <w:noProof/>
          <w:sz w:val="24"/>
        </w:rPr>
        <w:t>9</w:t>
      </w:r>
      <w:r w:rsidR="000473B0">
        <w:rPr>
          <w:b/>
          <w:noProof/>
          <w:sz w:val="24"/>
        </w:rPr>
        <w:t>1</w:t>
      </w:r>
      <w:r w:rsidR="006830E2">
        <w:rPr>
          <w:b/>
          <w:noProof/>
          <w:sz w:val="24"/>
        </w:rPr>
        <w:t>880</w:t>
      </w:r>
    </w:p>
    <w:p w14:paraId="7E4D2DAF" w14:textId="6C47D556" w:rsidR="006A45BA" w:rsidRPr="006A45BA" w:rsidRDefault="000473B0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473B0">
        <w:rPr>
          <w:b/>
          <w:noProof/>
          <w:sz w:val="24"/>
        </w:rPr>
        <w:t xml:space="preserve">Newport Beach, USA, </w:t>
      </w:r>
      <w:r w:rsidR="006830E2">
        <w:rPr>
          <w:b/>
          <w:noProof/>
          <w:sz w:val="24"/>
        </w:rPr>
        <w:t>September</w:t>
      </w:r>
      <w:r w:rsidR="006830E2" w:rsidRPr="000473B0">
        <w:rPr>
          <w:b/>
          <w:noProof/>
          <w:sz w:val="24"/>
        </w:rPr>
        <w:t xml:space="preserve"> </w:t>
      </w:r>
      <w:r w:rsidR="006830E2">
        <w:rPr>
          <w:b/>
          <w:noProof/>
          <w:sz w:val="24"/>
        </w:rPr>
        <w:t>16-20</w:t>
      </w:r>
      <w:r w:rsidR="006830E2" w:rsidRPr="000473B0">
        <w:rPr>
          <w:b/>
          <w:noProof/>
          <w:sz w:val="24"/>
        </w:rPr>
        <w:t>, 2019</w:t>
      </w:r>
      <w:r w:rsidR="006830E2">
        <w:rPr>
          <w:b/>
          <w:noProof/>
          <w:sz w:val="24"/>
        </w:rPr>
        <w:t xml:space="preserve">                                    </w:t>
      </w:r>
      <w:proofErr w:type="gramStart"/>
      <w:r w:rsidR="006830E2">
        <w:rPr>
          <w:b/>
          <w:noProof/>
          <w:sz w:val="24"/>
        </w:rPr>
        <w:t xml:space="preserve">   </w:t>
      </w:r>
      <w:r w:rsidR="006830E2">
        <w:rPr>
          <w:rFonts w:eastAsia="Batang" w:cs="Arial"/>
          <w:sz w:val="18"/>
          <w:szCs w:val="18"/>
          <w:lang w:eastAsia="zh-CN"/>
        </w:rPr>
        <w:t>(</w:t>
      </w:r>
      <w:proofErr w:type="gramEnd"/>
      <w:r w:rsidR="006830E2">
        <w:rPr>
          <w:rFonts w:eastAsia="Batang" w:cs="Arial"/>
          <w:sz w:val="18"/>
          <w:szCs w:val="18"/>
          <w:lang w:eastAsia="zh-CN"/>
        </w:rPr>
        <w:t>revision of RP-191416)</w:t>
      </w:r>
      <w:r w:rsidR="006830E2">
        <w:rPr>
          <w:b/>
          <w:noProof/>
          <w:sz w:val="24"/>
        </w:rPr>
        <w:tab/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23C92525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</w:p>
    <w:p w14:paraId="4B633C80" w14:textId="188628D2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830E2">
        <w:rPr>
          <w:rFonts w:ascii="Arial" w:eastAsia="Batang" w:hAnsi="Arial" w:cs="Arial"/>
          <w:b/>
          <w:lang w:eastAsia="zh-CN"/>
        </w:rPr>
        <w:t>Revised</w:t>
      </w:r>
      <w:r w:rsidR="0028798B">
        <w:rPr>
          <w:rFonts w:ascii="Arial" w:eastAsia="Batang" w:hAnsi="Arial" w:cs="Arial"/>
          <w:b/>
          <w:lang w:eastAsia="zh-CN"/>
        </w:rPr>
        <w:t xml:space="preserve">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214CC09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</w:t>
      </w:r>
      <w:r w:rsidR="006830E2">
        <w:rPr>
          <w:rFonts w:ascii="Arial" w:eastAsia="Batang" w:hAnsi="Arial"/>
          <w:b/>
          <w:lang w:eastAsia="zh-CN"/>
        </w:rPr>
        <w:t>.5.2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5968CFFB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016C2D">
        <w:t>n</w:t>
      </w:r>
      <w:r w:rsidR="00B10B4B">
        <w:t>259</w:t>
      </w:r>
    </w:p>
    <w:p w14:paraId="19D82AAF" w14:textId="0FFB6D2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473B0">
        <w:t>830097</w:t>
      </w:r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3F1472A3" w:rsidR="006C46CD" w:rsidRDefault="006C46CD" w:rsidP="006C46CD">
      <w:r>
        <w:t>APT (</w:t>
      </w:r>
      <w:r w:rsidRPr="00C57DD9">
        <w:t xml:space="preserve">Asia-Pacific </w:t>
      </w:r>
      <w:proofErr w:type="spellStart"/>
      <w:r w:rsidRPr="00C57DD9">
        <w:t>Telecommunity</w:t>
      </w:r>
      <w:proofErr w:type="spellEnd"/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r w:rsidR="00C91A37" w:rsidRPr="00C91A37">
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</w:r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7A7B99D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r w:rsidR="00C62777">
        <w:t>39.5</w:t>
      </w:r>
      <w:r>
        <w:t xml:space="preserve">-43.5 GHz </w:t>
      </w:r>
      <w:proofErr w:type="gramStart"/>
      <w:r>
        <w:t>taking into account</w:t>
      </w:r>
      <w:proofErr w:type="gramEnd"/>
      <w:r>
        <w:t xml:space="preserve"> the potential benefit of an overlap with Band n260. The lower limit of the band will </w:t>
      </w:r>
      <w:r>
        <w:lastRenderedPageBreak/>
        <w:t xml:space="preserve">be </w:t>
      </w:r>
      <w:r w:rsidR="00CF7BDD">
        <w:t xml:space="preserve">further </w:t>
      </w:r>
      <w:r>
        <w:t xml:space="preserve">analysed and decided by considering spectrum allocations in different regions, operator demands and RF implementation but should not exceed </w:t>
      </w:r>
      <w:r w:rsidR="00C62777">
        <w:t>39.5</w:t>
      </w:r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r w:rsidR="00C62777">
        <w:rPr>
          <w:rFonts w:eastAsiaTheme="minorEastAsia"/>
          <w:lang w:eastAsia="zh-CN"/>
        </w:rPr>
        <w:t xml:space="preserve"> if lower than 39.5 GHz.</w:t>
      </w:r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</w:pPr>
    </w:p>
    <w:p w14:paraId="244F1C62" w14:textId="77777777" w:rsidR="007A340A" w:rsidRPr="006E7730" w:rsidRDefault="007A340A" w:rsidP="00B7015E">
      <w:pPr>
        <w:spacing w:after="0"/>
        <w:rPr>
          <w:bCs/>
        </w:rPr>
      </w:pPr>
    </w:p>
    <w:p w14:paraId="0A009E5E" w14:textId="77777777" w:rsidR="007A340A" w:rsidRDefault="007A340A" w:rsidP="00B7015E">
      <w:pPr>
        <w:spacing w:after="0"/>
        <w:rPr>
          <w:bCs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272C80" w:rsidRDefault="00BA709D" w:rsidP="00F5557F">
      <w:pPr>
        <w:spacing w:after="0"/>
      </w:pPr>
      <w:r w:rsidRPr="00272C80">
        <w:t>The objectives are to define:</w:t>
      </w:r>
    </w:p>
    <w:p w14:paraId="0E086B83" w14:textId="375AB14B" w:rsidR="00B6158C" w:rsidRPr="00272C80" w:rsidRDefault="001924D7" w:rsidP="006E7730">
      <w:pPr>
        <w:pStyle w:val="ListParagraph"/>
        <w:numPr>
          <w:ilvl w:val="0"/>
          <w:numId w:val="9"/>
        </w:numPr>
        <w:spacing w:after="0"/>
        <w:rPr>
          <w:shd w:val="clear" w:color="auto" w:fill="FFFFFF"/>
        </w:rPr>
      </w:pPr>
      <w:r w:rsidRPr="00272C80">
        <w:rPr>
          <w:shd w:val="clear" w:color="auto" w:fill="FFFFFF"/>
        </w:rPr>
        <w:t>T</w:t>
      </w:r>
      <w:r w:rsidR="00B6158C" w:rsidRPr="00272C80">
        <w:rPr>
          <w:shd w:val="clear" w:color="auto" w:fill="FFFFFF"/>
        </w:rPr>
        <w:t>he new band to band group for RRM measurement accuracy requirements</w:t>
      </w:r>
    </w:p>
    <w:p w14:paraId="74114093" w14:textId="77777777" w:rsidR="00B6158C" w:rsidRPr="00272C80" w:rsidRDefault="00B6158C" w:rsidP="00B6158C">
      <w:pPr>
        <w:pStyle w:val="ListParagraph"/>
        <w:numPr>
          <w:ilvl w:val="0"/>
          <w:numId w:val="9"/>
        </w:numPr>
        <w:spacing w:after="0"/>
      </w:pPr>
      <w:r w:rsidRPr="00272C80">
        <w:t>Conformance requirements for BS (38.141)</w:t>
      </w:r>
    </w:p>
    <w:p w14:paraId="54E74C40" w14:textId="77777777" w:rsidR="00722052" w:rsidRPr="00272C80" w:rsidRDefault="00722052" w:rsidP="00722052">
      <w:pPr>
        <w:pStyle w:val="ListParagraph"/>
        <w:numPr>
          <w:ilvl w:val="0"/>
          <w:numId w:val="9"/>
        </w:numPr>
        <w:spacing w:after="0"/>
      </w:pPr>
      <w:r w:rsidRPr="00272C80">
        <w:t>Changes to be added to release independence TS 38.307</w:t>
      </w:r>
    </w:p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24FFA30E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 w:rsidR="000473B0">
              <w:rPr>
                <w:i/>
              </w:rPr>
              <w:t>887</w:t>
            </w:r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741A00F7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6830E2">
              <w:t>7</w:t>
            </w:r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24A407FB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r w:rsidR="006830E2">
              <w:rPr>
                <w:rFonts w:ascii="Arial" w:hAnsi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43D2F296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r w:rsidR="006830E2">
              <w:rPr>
                <w:rFonts w:ascii="Arial" w:hAnsi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0EB14C7F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r w:rsidR="006830E2">
              <w:rPr>
                <w:rFonts w:ascii="Arial" w:hAnsi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42D05C1C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r w:rsidR="006830E2">
              <w:rPr>
                <w:rFonts w:ascii="Arial" w:hAnsi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 xml:space="preserve">Requirements on User </w:t>
            </w:r>
            <w:proofErr w:type="spellStart"/>
            <w:r w:rsidRPr="00C7750D">
              <w:rPr>
                <w:rFonts w:ascii="Arial" w:hAnsi="Arial"/>
                <w:sz w:val="16"/>
                <w:szCs w:val="16"/>
              </w:rPr>
              <w:t>Equipmen</w:t>
            </w:r>
            <w:bookmarkStart w:id="0" w:name="_GoBack"/>
            <w:bookmarkEnd w:id="0"/>
            <w:r w:rsidRPr="00C7750D">
              <w:rPr>
                <w:rFonts w:ascii="Arial" w:hAnsi="Arial"/>
                <w:sz w:val="16"/>
                <w:szCs w:val="16"/>
              </w:rPr>
              <w:t>ts</w:t>
            </w:r>
            <w:proofErr w:type="spellEnd"/>
            <w:r w:rsidRPr="00C7750D">
              <w:rPr>
                <w:rFonts w:ascii="Arial" w:hAnsi="Arial"/>
                <w:sz w:val="16"/>
                <w:szCs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4E6A6BF2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</w:t>
            </w:r>
            <w:r w:rsidR="006830E2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0BFD01C2" w:rsidR="006A2816" w:rsidRPr="006830E2" w:rsidRDefault="00D77D02" w:rsidP="002C2D4A">
      <w:pPr>
        <w:spacing w:after="0"/>
        <w:rPr>
          <w:lang w:val="en-US"/>
        </w:rPr>
      </w:pPr>
      <w:r w:rsidRPr="006830E2">
        <w:rPr>
          <w:lang w:val="en-US"/>
        </w:rPr>
        <w:t>Reihaneh</w:t>
      </w:r>
      <w:r w:rsidR="004E695C" w:rsidRPr="006830E2">
        <w:rPr>
          <w:lang w:val="en-US"/>
        </w:rPr>
        <w:t xml:space="preserve"> Malekafzaliard</w:t>
      </w:r>
      <w:r w:rsidR="00F76DCF" w:rsidRPr="006830E2">
        <w:rPr>
          <w:lang w:val="en-US"/>
        </w:rPr>
        <w:t>a</w:t>
      </w:r>
      <w:r w:rsidR="004E695C" w:rsidRPr="006830E2">
        <w:rPr>
          <w:lang w:val="en-US"/>
        </w:rPr>
        <w:t>kani, Ericsson</w:t>
      </w:r>
    </w:p>
    <w:p w14:paraId="67F8D3A2" w14:textId="5B0DA19B" w:rsidR="000473B0" w:rsidRPr="006830E2" w:rsidRDefault="00C82B3D" w:rsidP="002C2D4A">
      <w:pPr>
        <w:spacing w:after="0"/>
        <w:rPr>
          <w:lang w:val="en-US"/>
        </w:rPr>
      </w:pPr>
      <w:hyperlink r:id="rId11" w:history="1">
        <w:r w:rsidR="00375295" w:rsidRPr="006830E2">
          <w:rPr>
            <w:rStyle w:val="Hyperlink"/>
            <w:lang w:val="en-US"/>
          </w:rPr>
          <w:t>reihaneh.malekafzaliardakani@ericsson.com</w:t>
        </w:r>
      </w:hyperlink>
    </w:p>
    <w:p w14:paraId="6D46A123" w14:textId="77777777" w:rsidR="00375295" w:rsidRPr="006830E2" w:rsidRDefault="00375295" w:rsidP="002C2D4A">
      <w:pPr>
        <w:spacing w:after="0"/>
        <w:rPr>
          <w:lang w:val="en-US"/>
        </w:rPr>
      </w:pPr>
    </w:p>
    <w:p w14:paraId="6BA1B954" w14:textId="77777777" w:rsidR="006A2816" w:rsidRPr="006830E2" w:rsidRDefault="006A2816" w:rsidP="002C2D4A">
      <w:pPr>
        <w:spacing w:after="0"/>
        <w:rPr>
          <w:lang w:val="en-US"/>
        </w:rPr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Qorvo</w:t>
            </w:r>
          </w:p>
        </w:tc>
      </w:tr>
      <w:tr w:rsidR="00BD5D80" w:rsidRPr="00A00DCB" w14:paraId="77D8EC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BE006C" w:rsidRPr="00A00DCB" w14:paraId="1D67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NTT DOCOMO, INC.</w:t>
            </w:r>
          </w:p>
        </w:tc>
      </w:tr>
      <w:tr w:rsidR="002A68A5" w:rsidRPr="00A00DCB" w14:paraId="4026C2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Apple</w:t>
            </w:r>
          </w:p>
        </w:tc>
      </w:tr>
      <w:tr w:rsidR="002A68A5" w:rsidRPr="00A00DCB" w14:paraId="51892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F307B2" w:rsidRPr="00A00DCB" w14:paraId="6A6208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ZTE</w:t>
            </w:r>
          </w:p>
        </w:tc>
      </w:tr>
      <w:tr w:rsidR="00CC0D61" w:rsidRPr="00A00DCB" w14:paraId="00DD65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66CEC" w14:textId="316F99A8" w:rsidR="00CC0D61" w:rsidRDefault="00CC0D61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0A4A3" w14:textId="77777777" w:rsidR="00C82B3D" w:rsidRDefault="00C82B3D">
      <w:r>
        <w:separator/>
      </w:r>
    </w:p>
  </w:endnote>
  <w:endnote w:type="continuationSeparator" w:id="0">
    <w:p w14:paraId="699DB2B7" w14:textId="77777777" w:rsidR="00C82B3D" w:rsidRDefault="00C8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93208" w14:textId="77777777" w:rsidR="00C82B3D" w:rsidRDefault="00C82B3D">
      <w:r>
        <w:separator/>
      </w:r>
    </w:p>
  </w:footnote>
  <w:footnote w:type="continuationSeparator" w:id="0">
    <w:p w14:paraId="77821DBF" w14:textId="77777777" w:rsidR="00C82B3D" w:rsidRDefault="00C82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5316"/>
    <w:rsid w:val="000262F2"/>
    <w:rsid w:val="00037C06"/>
    <w:rsid w:val="00042793"/>
    <w:rsid w:val="0004279E"/>
    <w:rsid w:val="0004301D"/>
    <w:rsid w:val="00044DAE"/>
    <w:rsid w:val="000473B0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2C80"/>
    <w:rsid w:val="00276403"/>
    <w:rsid w:val="0028798B"/>
    <w:rsid w:val="002918E5"/>
    <w:rsid w:val="002A68A5"/>
    <w:rsid w:val="002B1DBF"/>
    <w:rsid w:val="002B5B98"/>
    <w:rsid w:val="002C2D4A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205AD"/>
    <w:rsid w:val="003240EA"/>
    <w:rsid w:val="0033027D"/>
    <w:rsid w:val="00335FB2"/>
    <w:rsid w:val="00337D25"/>
    <w:rsid w:val="00344158"/>
    <w:rsid w:val="003442AD"/>
    <w:rsid w:val="00350439"/>
    <w:rsid w:val="003630B1"/>
    <w:rsid w:val="00371889"/>
    <w:rsid w:val="00375295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634B8"/>
    <w:rsid w:val="00473BAE"/>
    <w:rsid w:val="00474E54"/>
    <w:rsid w:val="00481221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628DB"/>
    <w:rsid w:val="00671BBB"/>
    <w:rsid w:val="00681B35"/>
    <w:rsid w:val="00682237"/>
    <w:rsid w:val="006830E2"/>
    <w:rsid w:val="0068383D"/>
    <w:rsid w:val="006A0EF8"/>
    <w:rsid w:val="006A2816"/>
    <w:rsid w:val="006A45BA"/>
    <w:rsid w:val="006B4280"/>
    <w:rsid w:val="006B4B1C"/>
    <w:rsid w:val="006C3A9F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6F659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265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437A2"/>
    <w:rsid w:val="009440C1"/>
    <w:rsid w:val="00944B28"/>
    <w:rsid w:val="00962DA8"/>
    <w:rsid w:val="009636F7"/>
    <w:rsid w:val="00967838"/>
    <w:rsid w:val="0097175D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01BF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988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E669F"/>
    <w:rsid w:val="00AF0C13"/>
    <w:rsid w:val="00B03AF5"/>
    <w:rsid w:val="00B03C01"/>
    <w:rsid w:val="00B078D6"/>
    <w:rsid w:val="00B10B4B"/>
    <w:rsid w:val="00B1248D"/>
    <w:rsid w:val="00B14709"/>
    <w:rsid w:val="00B16540"/>
    <w:rsid w:val="00B17ADC"/>
    <w:rsid w:val="00B2743D"/>
    <w:rsid w:val="00B3015C"/>
    <w:rsid w:val="00B344D8"/>
    <w:rsid w:val="00B35323"/>
    <w:rsid w:val="00B429C9"/>
    <w:rsid w:val="00B6158C"/>
    <w:rsid w:val="00B65CF5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C793A"/>
    <w:rsid w:val="00BD373B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82B3D"/>
    <w:rsid w:val="00C91A37"/>
    <w:rsid w:val="00CA0968"/>
    <w:rsid w:val="00CA168E"/>
    <w:rsid w:val="00CB29A6"/>
    <w:rsid w:val="00CB4236"/>
    <w:rsid w:val="00CC0D61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E007C5"/>
    <w:rsid w:val="00E00DBF"/>
    <w:rsid w:val="00E0213F"/>
    <w:rsid w:val="00E033E0"/>
    <w:rsid w:val="00E1026B"/>
    <w:rsid w:val="00E1234A"/>
    <w:rsid w:val="00E13CB2"/>
    <w:rsid w:val="00E16876"/>
    <w:rsid w:val="00E170B3"/>
    <w:rsid w:val="00E20453"/>
    <w:rsid w:val="00E20C37"/>
    <w:rsid w:val="00E2401A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F8B"/>
    <w:rsid w:val="00EF1918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75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ihaneh.malekafzaliardakani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1A3F5-4110-47A9-B2B8-F212D115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1356</Words>
  <Characters>7734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9072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Reihaneh Malekafzali</cp:lastModifiedBy>
  <cp:revision>2</cp:revision>
  <cp:lastPrinted>2000-02-29T17:31:00Z</cp:lastPrinted>
  <dcterms:created xsi:type="dcterms:W3CDTF">2019-09-09T11:40:00Z</dcterms:created>
  <dcterms:modified xsi:type="dcterms:W3CDTF">2019-09-09T11:40:00Z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